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</w:pP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 xml:space="preserve">Приложение N 6. Перечень оборудования и средств обучения для оснащения Центров образования цифрового и гуманитарного профилей "Точка роста" в рамках мероприятия "Обновление материально-технической базы для формирования </w:t>
      </w:r>
      <w:proofErr w:type="gramStart"/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>у</w:t>
      </w:r>
      <w:proofErr w:type="gramEnd"/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 xml:space="preserve"> обучающихся ...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Приложение N 6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к приказу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Министерства просвещения,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науки и по делам молодежи Кабардино-Балкарской Республики от 17 апреля 2019 г. N 426</w:t>
      </w:r>
    </w:p>
    <w:p w:rsidR="00DE7B45" w:rsidRPr="00DE7B45" w:rsidRDefault="00DE7B45" w:rsidP="00DE7B45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</w:pP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br/>
      </w: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br/>
        <w:t>ПЕРЕЧЕНЬ ОБОРУДОВАНИЯ И СРЕДСТВ ОБУЧЕНИЯ ДЛЯ ОСНАЩЕНИЯ ЦЕНТРОВ ОБРАЗОВАНИЯ ЦИФРОВОГО И ГУМАНИТАРНОГО ПРОФИЛЕЙ "ТОЧКА РОСТА" В РАМКАХ МЕРОПРИЯТИЯ "ОБНОВЛЕНИЕ МАТЕРИАЛЬНО-ТЕХНИЧЕСКОЙ БАЗЫ ДЛЯ ФОРМИРОВАНИЯ У ОБУЧАЮЩИХСЯ СОВРЕМЕННЫХ ТЕХНОЛОГИЧЕСКИХ И ГУМАНИТАРНЫХ НАВЫКОВ"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4760"/>
        <w:gridCol w:w="1655"/>
        <w:gridCol w:w="2201"/>
      </w:tblGrid>
      <w:tr w:rsidR="00DE7B45" w:rsidRPr="00004565" w:rsidTr="00DE7B45">
        <w:trPr>
          <w:trHeight w:val="15"/>
        </w:trPr>
        <w:tc>
          <w:tcPr>
            <w:tcW w:w="739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4805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N</w:t>
            </w:r>
          </w:p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/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Количество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Цифровое оборудование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ПАК Цифровая образовательная среда в составе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МФУ (принтер, сканер, копир)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Ноутбук учителя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Интерактивный комплекс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Мобильное крепление для интерактивного комплекса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Мобильный класс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10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1.6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Вычислительный блок интерактивного комплекса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Урок "Технология"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Аддитивное оборудование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3D оборудование (3D-принтер)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Пластик для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ЗБ-принтера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15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2.1.3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ПО для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ЗО-моделирования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Промышленное оборудование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Аккумуляторная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дрель-винтоверт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Набор бит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Набор сверл универсальный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Многофункциональный инструмент (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мультитул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2.2.5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Клеевой пистолет с комплектом запасных стержней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2.2.6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Цифровой штангенциркуль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2.2.7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Электролобзик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Дополнительное оборудование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2.3.1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Шлем виртуальной реальности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2.3.2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Штатив для крепления базовых станций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2.3.3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Ноутбук с ОС для VR шлема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2.3.4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Фотограмметрическое ПО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2.3.5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Квадрокоптер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2.3.6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Квадрокоптер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2.3.7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Ручной инструмент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2.4.1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Ручной лобзик, 200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2.4.2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Ручной лобзик, 300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2.4.3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Канцелярские ножи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2.4.4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Набор пилок для лобзика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Оборудование для шахматной зоны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 для обучения шахматам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набор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Медиазона</w:t>
            </w:r>
            <w:proofErr w:type="spellEnd"/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Фотоаппарат с объективом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Видеокамера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Карта памяти для фотоаппарата/видео камеры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Штатив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4.5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Микрофон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00456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Тренажер-манекен для отработки сердечно-легочной реанимации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Тренажер-манекен для отработки приемов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удаления инородного тела из верхних дыхательных путей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5.3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Набор имитаторов травм и поражений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Шина лестничная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Воротник шейный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Табельные средства для оказания первой медицинской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Коврик для проведения сердечно-легочной реанимации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Мебель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 мебели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</w:t>
            </w:r>
          </w:p>
        </w:tc>
      </w:tr>
    </w:tbl>
    <w:p w:rsidR="00AC49A7" w:rsidRDefault="00AC49A7" w:rsidP="00004565">
      <w:pPr>
        <w:shd w:val="clear" w:color="auto" w:fill="FFFFFF"/>
        <w:spacing w:before="375" w:after="225" w:line="240" w:lineRule="auto"/>
        <w:jc w:val="center"/>
        <w:textAlignment w:val="baseline"/>
        <w:outlineLvl w:val="1"/>
      </w:pPr>
    </w:p>
    <w:sectPr w:rsidR="00AC49A7" w:rsidSect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5"/>
    <w:rsid w:val="00004565"/>
    <w:rsid w:val="00054DB2"/>
    <w:rsid w:val="0009359C"/>
    <w:rsid w:val="001E4546"/>
    <w:rsid w:val="00216C2D"/>
    <w:rsid w:val="00272420"/>
    <w:rsid w:val="002A2BCB"/>
    <w:rsid w:val="00305A55"/>
    <w:rsid w:val="004B292D"/>
    <w:rsid w:val="005B7A8D"/>
    <w:rsid w:val="007862B5"/>
    <w:rsid w:val="00787A33"/>
    <w:rsid w:val="007D38F4"/>
    <w:rsid w:val="008E2E00"/>
    <w:rsid w:val="00996701"/>
    <w:rsid w:val="009C5B20"/>
    <w:rsid w:val="00AC49A7"/>
    <w:rsid w:val="00BA07AB"/>
    <w:rsid w:val="00C13C6E"/>
    <w:rsid w:val="00CE2BA1"/>
    <w:rsid w:val="00D50DDF"/>
    <w:rsid w:val="00DE7B45"/>
    <w:rsid w:val="00D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E2A23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paragraph" w:styleId="1">
    <w:name w:val="heading 1"/>
    <w:basedOn w:val="a"/>
    <w:next w:val="a"/>
    <w:link w:val="10"/>
    <w:uiPriority w:val="9"/>
    <w:qFormat/>
    <w:rsid w:val="00305A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5A55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305A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5A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A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A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A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5A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5A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A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5A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A55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05A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5A55"/>
    <w:rPr>
      <w:b/>
      <w:bCs/>
    </w:rPr>
  </w:style>
  <w:style w:type="character" w:styleId="a8">
    <w:name w:val="Emphasis"/>
    <w:uiPriority w:val="20"/>
    <w:qFormat/>
    <w:rsid w:val="00305A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5A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5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A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5A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5A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5A55"/>
    <w:rPr>
      <w:i/>
      <w:iCs/>
    </w:rPr>
  </w:style>
  <w:style w:type="character" w:styleId="ad">
    <w:name w:val="Subtle Emphasis"/>
    <w:uiPriority w:val="19"/>
    <w:qFormat/>
    <w:rsid w:val="00305A55"/>
    <w:rPr>
      <w:i/>
      <w:iCs/>
    </w:rPr>
  </w:style>
  <w:style w:type="character" w:styleId="ae">
    <w:name w:val="Intense Emphasis"/>
    <w:uiPriority w:val="21"/>
    <w:qFormat/>
    <w:rsid w:val="00305A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5A55"/>
    <w:rPr>
      <w:smallCaps/>
    </w:rPr>
  </w:style>
  <w:style w:type="character" w:styleId="af0">
    <w:name w:val="Intense Reference"/>
    <w:uiPriority w:val="32"/>
    <w:qFormat/>
    <w:rsid w:val="00305A55"/>
    <w:rPr>
      <w:b/>
      <w:bCs/>
      <w:smallCaps/>
    </w:rPr>
  </w:style>
  <w:style w:type="character" w:styleId="af1">
    <w:name w:val="Book Title"/>
    <w:basedOn w:val="a0"/>
    <w:uiPriority w:val="33"/>
    <w:qFormat/>
    <w:rsid w:val="00305A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5A55"/>
    <w:pPr>
      <w:outlineLvl w:val="9"/>
    </w:pPr>
  </w:style>
  <w:style w:type="paragraph" w:customStyle="1" w:styleId="headertext">
    <w:name w:val="header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B45"/>
  </w:style>
  <w:style w:type="character" w:styleId="af3">
    <w:name w:val="Hyperlink"/>
    <w:basedOn w:val="a0"/>
    <w:uiPriority w:val="99"/>
    <w:semiHidden/>
    <w:unhideWhenUsed/>
    <w:rsid w:val="00DE7B4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E7B45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107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</dc:creator>
  <cp:keywords/>
  <dc:description/>
  <cp:lastModifiedBy>Кабинет х</cp:lastModifiedBy>
  <cp:revision>3</cp:revision>
  <dcterms:created xsi:type="dcterms:W3CDTF">2019-09-22T14:17:00Z</dcterms:created>
  <dcterms:modified xsi:type="dcterms:W3CDTF">2019-09-22T14:39:00Z</dcterms:modified>
</cp:coreProperties>
</file>